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C0E" w:rsidRDefault="00644F89" w:rsidP="00924385">
      <w:pPr>
        <w:spacing w:after="0" w:line="276" w:lineRule="auto"/>
        <w:jc w:val="center"/>
        <w:rPr>
          <w:rFonts w:ascii="Times New Roman" w:hAnsi="Times New Roman"/>
          <w:b/>
          <w:kern w:val="28"/>
          <w:sz w:val="28"/>
          <w:szCs w:val="28"/>
        </w:rPr>
      </w:pPr>
      <w:r w:rsidRPr="00644F89">
        <w:rPr>
          <w:rFonts w:ascii="Times New Roman" w:hAnsi="Times New Roman"/>
          <w:b/>
          <w:kern w:val="28"/>
          <w:sz w:val="28"/>
          <w:szCs w:val="28"/>
        </w:rPr>
        <w:t>Краеведение как основа духовно-нравственного воспитания обучающихся</w:t>
      </w:r>
    </w:p>
    <w:p w:rsidR="00644F89" w:rsidRPr="00924385" w:rsidRDefault="00644F89" w:rsidP="00924385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264F0A" w:rsidRPr="00FC2C0E" w:rsidRDefault="00264F0A" w:rsidP="00924385">
      <w:pPr>
        <w:spacing w:after="0" w:line="276" w:lineRule="auto"/>
        <w:ind w:left="4678"/>
        <w:jc w:val="right"/>
        <w:rPr>
          <w:rFonts w:ascii="Times New Roman" w:hAnsi="Times New Roman"/>
          <w:i/>
          <w:sz w:val="28"/>
          <w:szCs w:val="28"/>
        </w:rPr>
      </w:pPr>
      <w:r w:rsidRPr="00FC2C0E">
        <w:rPr>
          <w:rFonts w:ascii="Times New Roman" w:hAnsi="Times New Roman"/>
          <w:i/>
          <w:sz w:val="28"/>
          <w:szCs w:val="28"/>
        </w:rPr>
        <w:t xml:space="preserve">Гараева Гульнар </w:t>
      </w:r>
      <w:proofErr w:type="spellStart"/>
      <w:r w:rsidRPr="00FC2C0E">
        <w:rPr>
          <w:rFonts w:ascii="Times New Roman" w:hAnsi="Times New Roman"/>
          <w:i/>
          <w:sz w:val="28"/>
          <w:szCs w:val="28"/>
        </w:rPr>
        <w:t>Хамзовна</w:t>
      </w:r>
      <w:proofErr w:type="spellEnd"/>
      <w:r w:rsidRPr="00FC2C0E">
        <w:rPr>
          <w:rFonts w:ascii="Times New Roman" w:hAnsi="Times New Roman"/>
          <w:i/>
          <w:sz w:val="28"/>
          <w:szCs w:val="28"/>
        </w:rPr>
        <w:t>,</w:t>
      </w:r>
    </w:p>
    <w:p w:rsidR="00264F0A" w:rsidRPr="00FC2C0E" w:rsidRDefault="00924385" w:rsidP="00924385">
      <w:pPr>
        <w:spacing w:after="0" w:line="276" w:lineRule="auto"/>
        <w:ind w:left="3828" w:hanging="284"/>
        <w:jc w:val="right"/>
        <w:rPr>
          <w:rFonts w:ascii="Times New Roman" w:hAnsi="Times New Roman"/>
          <w:i/>
          <w:sz w:val="28"/>
          <w:szCs w:val="28"/>
        </w:rPr>
      </w:pPr>
      <w:r w:rsidRPr="00FC2C0E">
        <w:rPr>
          <w:rFonts w:ascii="Times New Roman" w:hAnsi="Times New Roman"/>
          <w:i/>
          <w:sz w:val="28"/>
          <w:szCs w:val="28"/>
        </w:rPr>
        <w:t xml:space="preserve">методист, </w:t>
      </w:r>
      <w:r w:rsidR="00264F0A" w:rsidRPr="00FC2C0E">
        <w:rPr>
          <w:rFonts w:ascii="Times New Roman" w:hAnsi="Times New Roman"/>
          <w:i/>
          <w:sz w:val="28"/>
          <w:szCs w:val="28"/>
        </w:rPr>
        <w:t>педагог дополнительного образования</w:t>
      </w:r>
      <w:r w:rsidR="00750196" w:rsidRPr="00FC2C0E">
        <w:rPr>
          <w:rFonts w:ascii="Times New Roman" w:hAnsi="Times New Roman"/>
          <w:i/>
          <w:sz w:val="28"/>
          <w:szCs w:val="28"/>
        </w:rPr>
        <w:t>,</w:t>
      </w:r>
    </w:p>
    <w:p w:rsidR="00750196" w:rsidRPr="00FC2C0E" w:rsidRDefault="00750196" w:rsidP="00924385">
      <w:pPr>
        <w:spacing w:after="0" w:line="276" w:lineRule="auto"/>
        <w:jc w:val="right"/>
        <w:rPr>
          <w:rFonts w:ascii="Times New Roman" w:hAnsi="Times New Roman"/>
          <w:i/>
          <w:sz w:val="28"/>
          <w:szCs w:val="28"/>
        </w:rPr>
      </w:pPr>
      <w:r w:rsidRPr="00FC2C0E">
        <w:rPr>
          <w:rFonts w:ascii="Times New Roman" w:hAnsi="Times New Roman"/>
          <w:i/>
          <w:sz w:val="28"/>
          <w:szCs w:val="28"/>
        </w:rPr>
        <w:t xml:space="preserve">                      МБУ ДО «ДТДиМ имени И.Х. Садыкова»,</w:t>
      </w:r>
    </w:p>
    <w:p w:rsidR="00750196" w:rsidRDefault="00750196" w:rsidP="00924385">
      <w:pPr>
        <w:spacing w:after="0" w:line="276" w:lineRule="auto"/>
        <w:jc w:val="right"/>
        <w:rPr>
          <w:rFonts w:ascii="Times New Roman" w:hAnsi="Times New Roman"/>
          <w:i/>
          <w:sz w:val="28"/>
          <w:szCs w:val="28"/>
        </w:rPr>
      </w:pPr>
      <w:r w:rsidRPr="00FC2C0E">
        <w:rPr>
          <w:rFonts w:ascii="Times New Roman" w:hAnsi="Times New Roman"/>
          <w:i/>
          <w:sz w:val="28"/>
          <w:szCs w:val="28"/>
        </w:rPr>
        <w:t>г. Нижнекамск</w:t>
      </w:r>
      <w:r w:rsidR="00924385" w:rsidRPr="00FC2C0E">
        <w:rPr>
          <w:rFonts w:ascii="Times New Roman" w:hAnsi="Times New Roman"/>
          <w:i/>
          <w:sz w:val="28"/>
          <w:szCs w:val="28"/>
        </w:rPr>
        <w:t>, Республика Татарстан</w:t>
      </w:r>
    </w:p>
    <w:p w:rsidR="00FC2C0E" w:rsidRPr="00924385" w:rsidRDefault="00FC2C0E" w:rsidP="00924385">
      <w:pPr>
        <w:spacing w:after="0" w:line="276" w:lineRule="auto"/>
        <w:jc w:val="right"/>
        <w:rPr>
          <w:rFonts w:ascii="Times New Roman" w:hAnsi="Times New Roman"/>
          <w:sz w:val="28"/>
          <w:szCs w:val="28"/>
        </w:rPr>
      </w:pPr>
    </w:p>
    <w:p w:rsidR="00D469D7" w:rsidRPr="00653BAE" w:rsidRDefault="00D469D7" w:rsidP="00924385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Малая Родина. У каждого человека она своя, но для всех является той путеводной звездой, которая на протяжении всей жизни определяет</w:t>
      </w:r>
      <w:r w:rsidR="002F5A26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очень многое, если не сказать –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всё.</w:t>
      </w:r>
      <w:r w:rsidR="00750196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Не земля вообще, а край, где родился и вырос, </w:t>
      </w:r>
      <w:r w:rsidR="002F5A26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где светят звёзды детства, –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именно это необходимо каждому человеку. Одной из форм изучения родного края является краеведческая работа.</w:t>
      </w:r>
    </w:p>
    <w:p w:rsidR="00D469D7" w:rsidRPr="00653BAE" w:rsidRDefault="002F5A26" w:rsidP="00924385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Краеведение –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это своеобразны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й "родительский сундучок". Это –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совокупность наследства, оставленного нам предками. Это - живая легенда и бабушкины рассказы, обычаи и традиции родного края.</w:t>
      </w:r>
    </w:p>
    <w:p w:rsidR="00D469D7" w:rsidRPr="00653BAE" w:rsidRDefault="00644F89" w:rsidP="00924385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62FC5397" wp14:editId="051FB900">
            <wp:simplePos x="0" y="0"/>
            <wp:positionH relativeFrom="margin">
              <wp:posOffset>3994785</wp:posOffset>
            </wp:positionH>
            <wp:positionV relativeFrom="margin">
              <wp:posOffset>3689985</wp:posOffset>
            </wp:positionV>
            <wp:extent cx="2047240" cy="3114675"/>
            <wp:effectExtent l="0" t="0" r="0" b="9525"/>
            <wp:wrapSquare wrapText="bothSides"/>
            <wp:docPr id="3" name="Рисунок 3" descr="C:\Users\user\Pictures\ГАРАЕВА\ФОТО\2017\Краеведение\IMG_20170517_133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ГАРАЕВА\ФОТО\2017\Краеведение\IMG_20170517_13345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24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5A26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Краеведение – 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это, прежде всего, золотой запас нашей духовности.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Краеведение в дополнительном образовании является одним из источников обогащения детей знаниями о родном крае, воспитания любви к нему и формирования нравственных качеств. Оно раскрывает связи родного города с Родиной.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Исходя из возрастных особенностей детей, основой построения работы по ознакомлению детей с родным краем, является воспитание в них устойчивого интереса, познавательного отношения к краеведческому материалу.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Интерес побуждает детей получить как можно больше информации о родном крае, что способствует воспитанию таких чувств, как привязанность, любовь, желание </w:t>
      </w:r>
      <w:r w:rsidR="00C92145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узнать,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как можно больше нового о своей «малой Родине», т.е. формирующих устойчивый познавательный интерес к ней.</w:t>
      </w:r>
      <w:r w:rsidR="00227F03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Однако «маленькую» Родину ребенка нельзя ограничивать только сквером или парком, которые находятся рядом с его домом. Это даже не улица, на которой живет ребенок. «Малая Родина» ребенка – это и природа, которая его окружает каждый день, и памятные места города, его музеи и выставки, это и известные люди, живущие в городе, их трудовые будни, исторические сведения краеведческого содержания и многое другое.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Цель краеведения:</w:t>
      </w:r>
    </w:p>
    <w:p w:rsidR="00D469D7" w:rsidRPr="00653BAE" w:rsidRDefault="002F5A26" w:rsidP="0092438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–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воспитание нравственного гражданина, патриота малой родины, любящего и знающего свою семью, свой край, город (его традиции и обычаи, памятники истории и культуры)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Задачи краеведения:</w:t>
      </w:r>
    </w:p>
    <w:p w:rsidR="00D469D7" w:rsidRPr="00653BAE" w:rsidRDefault="00D469D7" w:rsidP="00924385">
      <w:pPr>
        <w:numPr>
          <w:ilvl w:val="0"/>
          <w:numId w:val="1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формировать любовь к родному городу и интерес к его прошлому и настоящему;</w:t>
      </w:r>
    </w:p>
    <w:p w:rsidR="00D469D7" w:rsidRPr="00653BAE" w:rsidRDefault="002F5A26" w:rsidP="00924385">
      <w:pPr>
        <w:numPr>
          <w:ilvl w:val="0"/>
          <w:numId w:val="1"/>
        </w:numPr>
        <w:shd w:val="clear" w:color="auto" w:fill="FFFFFF"/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развивать эмоционально –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ценностное отношение к семье, д</w:t>
      </w:r>
      <w:r w:rsidR="005F3D60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ому, улице, району, городу, республики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стране;</w:t>
      </w:r>
    </w:p>
    <w:p w:rsidR="00D469D7" w:rsidRPr="00653BAE" w:rsidRDefault="00D469D7" w:rsidP="00924385">
      <w:pPr>
        <w:numPr>
          <w:ilvl w:val="0"/>
          <w:numId w:val="1"/>
        </w:numPr>
        <w:shd w:val="clear" w:color="auto" w:fill="FFFFFF"/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воспитывать чувство гордости за своих земляков, ответственности за все, что происходит в городе, сопричастности к этому;</w:t>
      </w:r>
    </w:p>
    <w:p w:rsidR="00D469D7" w:rsidRPr="00653BAE" w:rsidRDefault="00D469D7" w:rsidP="00924385">
      <w:pPr>
        <w:numPr>
          <w:ilvl w:val="0"/>
          <w:numId w:val="1"/>
        </w:numPr>
        <w:shd w:val="clear" w:color="auto" w:fill="FFFFFF"/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развивать бережное отношение к городу (природе);</w:t>
      </w:r>
    </w:p>
    <w:p w:rsidR="00D469D7" w:rsidRPr="00653BAE" w:rsidRDefault="00D469D7" w:rsidP="00924385">
      <w:pPr>
        <w:numPr>
          <w:ilvl w:val="0"/>
          <w:numId w:val="1"/>
        </w:numPr>
        <w:shd w:val="clear" w:color="auto" w:fill="FFFFFF"/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формировать умение ориентироваться в ближайшем природном и культурном окружении и отражать это в своей деятельности.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Формы и методы работы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D469D7" w:rsidRPr="00653BAE" w:rsidRDefault="00D469D7" w:rsidP="00924385">
      <w:pPr>
        <w:numPr>
          <w:ilvl w:val="0"/>
          <w:numId w:val="2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тематические занятия, где у детей формируется система элементарных знаний, осуществляется развитие основных познавательных процессов и способностей;</w:t>
      </w:r>
    </w:p>
    <w:p w:rsidR="00D469D7" w:rsidRPr="00653BAE" w:rsidRDefault="00D469D7" w:rsidP="00924385">
      <w:pPr>
        <w:numPr>
          <w:ilvl w:val="0"/>
          <w:numId w:val="2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беседы, которые используются в качестве словесного метода на занятиях, и как самостоятельная форма работы с детьми на разные темы;</w:t>
      </w:r>
    </w:p>
    <w:p w:rsidR="00D469D7" w:rsidRPr="00653BAE" w:rsidRDefault="00D469D7" w:rsidP="00924385">
      <w:pPr>
        <w:numPr>
          <w:ilvl w:val="0"/>
          <w:numId w:val="2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познавательный рассказ, его необходимо сопровождать </w:t>
      </w:r>
      <w:r w:rsidR="002F5A26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наглядным материалом –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фотографиями, иллюстрациями, слайдами и т. п.</w:t>
      </w:r>
    </w:p>
    <w:p w:rsidR="00D469D7" w:rsidRPr="00653BAE" w:rsidRDefault="002F5A26" w:rsidP="00924385">
      <w:pPr>
        <w:numPr>
          <w:ilvl w:val="0"/>
          <w:numId w:val="2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праздники, развлечения –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 которых дети знакомятся с культурой и традициями народа, населяющего родной край;</w:t>
      </w:r>
    </w:p>
    <w:p w:rsidR="00D469D7" w:rsidRPr="00653BAE" w:rsidRDefault="00D469D7" w:rsidP="00924385">
      <w:pPr>
        <w:numPr>
          <w:ilvl w:val="0"/>
          <w:numId w:val="2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чтение произведений детской литературы, в кот</w:t>
      </w:r>
      <w:r w:rsidR="002F5A26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орой представлена художественно–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эстетическая оценка родного края;</w:t>
      </w:r>
    </w:p>
    <w:p w:rsidR="00D469D7" w:rsidRPr="00653BAE" w:rsidRDefault="002F5A26" w:rsidP="00924385">
      <w:pPr>
        <w:numPr>
          <w:ilvl w:val="0"/>
          <w:numId w:val="2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прогулки, путешествия –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эти формы незаменимы в краеведческой работе.</w:t>
      </w:r>
    </w:p>
    <w:p w:rsidR="00D469D7" w:rsidRPr="00653BAE" w:rsidRDefault="00D469D7" w:rsidP="00924385">
      <w:pPr>
        <w:numPr>
          <w:ilvl w:val="0"/>
          <w:numId w:val="2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виртуальные экскурсии, которые позволяют разнообразить и сделать интересным, а значит и более эффективным образовательный процесс.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Формы организации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D469D7" w:rsidRPr="00653BAE" w:rsidRDefault="00D469D7" w:rsidP="00924385">
      <w:pPr>
        <w:numPr>
          <w:ilvl w:val="0"/>
          <w:numId w:val="3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коллективная,</w:t>
      </w:r>
    </w:p>
    <w:p w:rsidR="00D469D7" w:rsidRPr="00653BAE" w:rsidRDefault="00D469D7" w:rsidP="00924385">
      <w:pPr>
        <w:numPr>
          <w:ilvl w:val="0"/>
          <w:numId w:val="3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групповая,</w:t>
      </w:r>
    </w:p>
    <w:p w:rsidR="00D469D7" w:rsidRPr="00653BAE" w:rsidRDefault="00D469D7" w:rsidP="00924385">
      <w:pPr>
        <w:numPr>
          <w:ilvl w:val="0"/>
          <w:numId w:val="3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индивидуальная.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Перед тем, как приступить к планированию работы, были проведены беседы с детьми по выявлению уровня знаний о членах семьи, о родном городе.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Работу веду последовательно: от более близкого (семья, детский сад) к более сложному (город, страна).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образовательной деятельности важно, чтобы занятия активизировали мыслительную деятельность. С этой целью использую в работе приемы сравнения (</w:t>
      </w:r>
      <w:r w:rsidR="00C92145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например,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где жили раньше и в настоящее время, на чем ездили, как 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добывали пищу и т.д.), опыты и эксперименты (н</w:t>
      </w:r>
      <w:r w:rsidR="00F724A3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апример,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свойства сухого и мокрого песка, бумаги, листьев и др.)</w:t>
      </w:r>
      <w:r w:rsidR="00227F03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Благодаря прогулкам и экскурсиям у детей постепенно складывается интерес к изучению исторических сведений. У них появляется разграничение старого и нового, возникает интерес к тому, как было «раньше», что было «давно».</w:t>
      </w:r>
    </w:p>
    <w:p w:rsidR="00D469D7" w:rsidRPr="00653BAE" w:rsidRDefault="00653BAE" w:rsidP="0092438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6B84F763" wp14:editId="671391EA">
            <wp:simplePos x="0" y="0"/>
            <wp:positionH relativeFrom="margin">
              <wp:posOffset>3338195</wp:posOffset>
            </wp:positionH>
            <wp:positionV relativeFrom="margin">
              <wp:posOffset>1756410</wp:posOffset>
            </wp:positionV>
            <wp:extent cx="2642235" cy="1628775"/>
            <wp:effectExtent l="0" t="0" r="5715" b="9525"/>
            <wp:wrapSquare wrapText="bothSides"/>
            <wp:docPr id="4" name="Рисунок 4" descr="C:\Users\user\Pictures\ГАРАЕВА\ФОТО\2017\Краеведение\IMG_20170517_14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ГАРАЕВА\ФОТО\2017\Краеведение\IMG_20170517_14003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41"/>
                    <a:stretch/>
                  </pic:blipFill>
                  <pic:spPr bwMode="auto">
                    <a:xfrm>
                      <a:off x="0" y="0"/>
                      <a:ext cx="264223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Такая форма работы, как тематические прогулки и экскурсии обогащает детей новыми, яркими впечатлениями о нашем городе, о людях. Невозможно привить любовь к родной земле, не познакомив с ее природными богатствами, красотой. С растительным и животным миром нашего города, с красотой родной природы знакомлю детей на занятиях, беседах, экскурсиях и прогулках. Во все времена года дети бывают в лесу, в парках. Здесь дети все видят, имеют возможность ко всему прикоснуться. Дети различают породы деревьев, знают обитателей дикой природы, разнообразие мира птиц.</w:t>
      </w:r>
    </w:p>
    <w:p w:rsidR="00D469D7" w:rsidRPr="00653BAE" w:rsidRDefault="002F5A26" w:rsidP="0092438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Детям свойственно наглядно-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образное мышление, учитывая это, сопровождаю рассказ наглядным материалом: фотографиями, иллюстрациями, предметами старинного быта, презентациями.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Учитывая ведущую деятельность детей – игру, использую различные игры.</w:t>
      </w:r>
      <w:r w:rsidR="00405218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Это ряд дидактических игр по ознакомлению с природой края, с семьей, домом, с улицами города, профессиями («Моя семья», «Мой дом», «Генологичес</w:t>
      </w:r>
      <w:r w:rsidR="005F3D60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кое древо»,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«Кто </w:t>
      </w:r>
      <w:r w:rsidR="005F3D60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где живет?» 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др.)</w:t>
      </w:r>
      <w:r w:rsidR="002A19EE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D469D7" w:rsidRPr="00653BAE" w:rsidRDefault="00D469D7" w:rsidP="00924385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Сюжетно – ролевые игры, в которых дети применяют свои знания и уже накопленный «жизненный» опыт (</w:t>
      </w:r>
      <w:r w:rsidR="001C630B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«Семья», «Друзья</w:t>
      </w:r>
      <w:r w:rsidR="00C92145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«Мы – экскурсоводы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»)</w:t>
      </w:r>
      <w:r w:rsidR="001C630B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D469D7" w:rsidRPr="00653BAE" w:rsidRDefault="00653BAE" w:rsidP="00924385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6AA9D3C5" wp14:editId="102E15D8">
            <wp:simplePos x="0" y="0"/>
            <wp:positionH relativeFrom="margin">
              <wp:posOffset>118110</wp:posOffset>
            </wp:positionH>
            <wp:positionV relativeFrom="margin">
              <wp:posOffset>6385560</wp:posOffset>
            </wp:positionV>
            <wp:extent cx="2286000" cy="2026920"/>
            <wp:effectExtent l="0" t="0" r="0" b="0"/>
            <wp:wrapSquare wrapText="bothSides"/>
            <wp:docPr id="1" name="Рисунок 1" descr="C:\Users\user\Pictures\ГАРАЕВА\ФОТО\Мамин день 2010\DSCF0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ГАРАЕВА\ФОТО\Мамин день 2010\DSCF08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03"/>
                    <a:stretch/>
                  </pic:blipFill>
                  <pic:spPr bwMode="auto">
                    <a:xfrm>
                      <a:off x="0" y="0"/>
                      <a:ext cx="2286000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Одна из форм работы с детьми – продуктивная творческая деятельность, которая включает рисование, аппликацию. Она позволяет закрепить полученные знания детей, отразить формирующееся отношение к изучаемому предмету. Результаты продуктивной деятельности детей оформляются в форме тематических выставок.</w:t>
      </w:r>
      <w:r w:rsidR="00BD749B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Особое место в моей работ</w:t>
      </w:r>
      <w:r w:rsidR="002F5A26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 отводится созданию предметно –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развивающей среды. В рамках данной темы оформляются альбо</w:t>
      </w:r>
      <w:r w:rsidR="00756689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мы: «Семья», «Мой город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«Путешес</w:t>
      </w:r>
      <w:r w:rsidR="00C92145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твие по родным местам», «Птицы нашего города</w:t>
      </w:r>
      <w:r w:rsidR="001C630B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«Деревья нашего района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«Дом, в котором ты живешь».</w:t>
      </w:r>
      <w:r w:rsidR="002A19EE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D469D7" w:rsidRPr="00653BAE" w:rsidRDefault="002A19EE" w:rsidP="0092438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i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 wp14:anchorId="5B470DA4" wp14:editId="4FE32897">
            <wp:simplePos x="0" y="0"/>
            <wp:positionH relativeFrom="margin">
              <wp:posOffset>3656965</wp:posOffset>
            </wp:positionH>
            <wp:positionV relativeFrom="margin">
              <wp:posOffset>518160</wp:posOffset>
            </wp:positionV>
            <wp:extent cx="2417445" cy="1725295"/>
            <wp:effectExtent l="0" t="0" r="1905" b="8255"/>
            <wp:wrapSquare wrapText="bothSides"/>
            <wp:docPr id="5" name="Рисунок 5" descr="C:\Users\user\Pictures\ГАРАЕВА\ФОТО\2017\Род. собрание 18.02.17\DSCF1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ГАРАЕВА\ФОТО\2017\Род. собрание 18.02.17\DSCF1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4" t="11335" r="5183"/>
                    <a:stretch/>
                  </pic:blipFill>
                  <pic:spPr bwMode="auto">
                    <a:xfrm>
                      <a:off x="0" y="0"/>
                      <a:ext cx="2417445" cy="172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Важным условием эффективного </w:t>
      </w:r>
      <w:r w:rsidR="002F5A26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осуществления нравственно</w:t>
      </w:r>
      <w:r w:rsidR="002C6882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2F5A26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патриотического воспитания является тесная взаимосвязь с семьями воспитанников. Поэтому в своей работе опираюсь на родителей не только как на помощников, а как на равноправных участников формирования личности ребенка. Стараюсь вести ее с непосредственным активным участием всех поколений семьи р</w:t>
      </w:r>
      <w:r w:rsidR="002F5A26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ебенка. Ведь бабушки и дедушки –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это живые участники истории родного края. Дети совместно с родителями и прародителями обсуждают семейные традиции, праздники, национальные, профессиональные корни своего рода. Старые фотографии, составление родословной, рассказы старших членов семьи помогают детям глубже осознать исторические факты и события, почувствовать связь своей семьи и себя, как ее члена с родной землей.</w:t>
      </w:r>
    </w:p>
    <w:p w:rsidR="00D469D7" w:rsidRPr="00653BAE" w:rsidRDefault="00924385" w:rsidP="0092438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 wp14:anchorId="6976A991" wp14:editId="08541EC2">
            <wp:simplePos x="0" y="0"/>
            <wp:positionH relativeFrom="margin">
              <wp:posOffset>36195</wp:posOffset>
            </wp:positionH>
            <wp:positionV relativeFrom="margin">
              <wp:posOffset>3832860</wp:posOffset>
            </wp:positionV>
            <wp:extent cx="2874645" cy="1733550"/>
            <wp:effectExtent l="0" t="0" r="1905" b="0"/>
            <wp:wrapSquare wrapText="bothSides"/>
            <wp:docPr id="6" name="Рисунок 6" descr="C:\Users\user\Pictures\ГАРАЕВА\ФОТО\2019\Эковесна 15.04.2019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ГАРАЕВА\ФОТО\2019\Эковесна 15.04.2019\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49"/>
                    <a:stretch/>
                  </pic:blipFill>
                  <pic:spPr bwMode="auto">
                    <a:xfrm>
                      <a:off x="0" y="0"/>
                      <a:ext cx="287464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работе использую «домашние задания». Накануне выходных, праздников, отпуска, выезда семьи на природу дети и родители получают задание наблюдать, затем рассказать об увиденном, сделать рисунки, фотографии.</w:t>
      </w:r>
      <w:r w:rsidR="00E84718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Проводим совместные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детско</w:t>
      </w:r>
      <w:proofErr w:type="spellEnd"/>
      <w:r w:rsidR="002F5A26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r w:rsidR="002F5A26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одительские развлечения: «Мама –</w:t>
      </w:r>
      <w:r w:rsidR="00D469D7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солнышко мое», «Д</w:t>
      </w:r>
      <w:r w:rsidR="00E84718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ень именинника», «Новый год».</w:t>
      </w:r>
    </w:p>
    <w:p w:rsidR="00D469D7" w:rsidRPr="00653BAE" w:rsidRDefault="00D469D7" w:rsidP="00924385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Перспективы дальнейшей работы по теме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="002A19EE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D469D7" w:rsidRPr="00653BAE" w:rsidRDefault="00D469D7" w:rsidP="00924385">
      <w:pPr>
        <w:numPr>
          <w:ilvl w:val="0"/>
          <w:numId w:val="4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оформить картотеку народных подвижных игр нашего края;</w:t>
      </w:r>
    </w:p>
    <w:p w:rsidR="00D469D7" w:rsidRPr="00653BAE" w:rsidRDefault="00D469D7" w:rsidP="00924385">
      <w:pPr>
        <w:numPr>
          <w:ilvl w:val="0"/>
          <w:numId w:val="4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пополнить материал к дидактическим играм по ознакомлению с родным краем, городом;</w:t>
      </w:r>
    </w:p>
    <w:p w:rsidR="00D469D7" w:rsidRPr="00653BAE" w:rsidRDefault="00D469D7" w:rsidP="00924385">
      <w:pPr>
        <w:numPr>
          <w:ilvl w:val="0"/>
          <w:numId w:val="4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привлекать родителей к оказанию помощи при организации национальных праздников, экскурсий и прогулок;</w:t>
      </w:r>
    </w:p>
    <w:p w:rsidR="00D469D7" w:rsidRPr="00653BAE" w:rsidRDefault="00D469D7" w:rsidP="00924385">
      <w:pPr>
        <w:numPr>
          <w:ilvl w:val="0"/>
          <w:numId w:val="4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постоянно пополнять уголок по краеведению наглядным материалом.</w:t>
      </w:r>
    </w:p>
    <w:p w:rsidR="00730ECE" w:rsidRPr="00653BAE" w:rsidRDefault="00D469D7" w:rsidP="0092438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Постараюсь сделать жизнь детей ярче, содержательнее, </w:t>
      </w:r>
      <w:proofErr w:type="spellStart"/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духовнее</w:t>
      </w:r>
      <w:proofErr w:type="spellEnd"/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воспитывать интерес и любовь к род</w:t>
      </w:r>
      <w:r w:rsidR="002F5A26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ному краю, так как краеведение –</w:t>
      </w:r>
      <w:r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одна из форм воспитания духовной нравственности обучающихся, составная часть патриотического воспитания подрастающего поколения, что в сегодняшнем непрост</w:t>
      </w:r>
      <w:r w:rsidR="002A19EE" w:rsidRPr="00653BA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ом мире имеет огромное значение.</w:t>
      </w:r>
    </w:p>
    <w:p w:rsidR="00B11231" w:rsidRPr="00730ECE" w:rsidRDefault="00730ECE" w:rsidP="00730ECE">
      <w:pPr>
        <w:shd w:val="clear" w:color="auto" w:fill="FFFFFF"/>
        <w:spacing w:after="0" w:line="240" w:lineRule="auto"/>
        <w:ind w:firstLine="36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</w:t>
      </w:r>
      <w:r w:rsidR="00230E89">
        <w:rPr>
          <w:i/>
          <w:sz w:val="24"/>
          <w:szCs w:val="24"/>
        </w:rPr>
        <w:t xml:space="preserve">                                                       </w:t>
      </w:r>
      <w:r w:rsidR="002A19EE">
        <w:rPr>
          <w:i/>
          <w:sz w:val="24"/>
          <w:szCs w:val="24"/>
        </w:rPr>
        <w:t xml:space="preserve">            </w:t>
      </w:r>
    </w:p>
    <w:sectPr w:rsidR="00B11231" w:rsidRPr="00730ECE" w:rsidSect="0075668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259BF"/>
    <w:multiLevelType w:val="multilevel"/>
    <w:tmpl w:val="782E0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2F2A60"/>
    <w:multiLevelType w:val="multilevel"/>
    <w:tmpl w:val="D08C3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FC7B0E"/>
    <w:multiLevelType w:val="multilevel"/>
    <w:tmpl w:val="33FCB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A90659"/>
    <w:multiLevelType w:val="multilevel"/>
    <w:tmpl w:val="767A8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EDD"/>
    <w:rsid w:val="00105EDD"/>
    <w:rsid w:val="001263AB"/>
    <w:rsid w:val="001C630B"/>
    <w:rsid w:val="00227F03"/>
    <w:rsid w:val="00230E89"/>
    <w:rsid w:val="00264F0A"/>
    <w:rsid w:val="002A19EE"/>
    <w:rsid w:val="002A3360"/>
    <w:rsid w:val="002C6882"/>
    <w:rsid w:val="002F5A26"/>
    <w:rsid w:val="00340A31"/>
    <w:rsid w:val="00405218"/>
    <w:rsid w:val="00414090"/>
    <w:rsid w:val="004163DF"/>
    <w:rsid w:val="00452D31"/>
    <w:rsid w:val="005F3D60"/>
    <w:rsid w:val="0061295B"/>
    <w:rsid w:val="00644F89"/>
    <w:rsid w:val="00653BAE"/>
    <w:rsid w:val="00730ECE"/>
    <w:rsid w:val="00750196"/>
    <w:rsid w:val="00756689"/>
    <w:rsid w:val="00785E7A"/>
    <w:rsid w:val="00790AF5"/>
    <w:rsid w:val="00825557"/>
    <w:rsid w:val="008F3851"/>
    <w:rsid w:val="00924385"/>
    <w:rsid w:val="009D4443"/>
    <w:rsid w:val="00A01D43"/>
    <w:rsid w:val="00A45EB6"/>
    <w:rsid w:val="00B11231"/>
    <w:rsid w:val="00B83B6F"/>
    <w:rsid w:val="00BD749B"/>
    <w:rsid w:val="00C769BF"/>
    <w:rsid w:val="00C92145"/>
    <w:rsid w:val="00D469D7"/>
    <w:rsid w:val="00E84718"/>
    <w:rsid w:val="00EA33A1"/>
    <w:rsid w:val="00EC507B"/>
    <w:rsid w:val="00F724A3"/>
    <w:rsid w:val="00FC2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22649"/>
  <w15:chartTrackingRefBased/>
  <w15:docId w15:val="{C5517759-6F14-44E6-856D-DB4F0212C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69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0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469D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724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724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70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3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25159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003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A57606-904C-483C-889A-742AF5E67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4</Pages>
  <Words>1161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2022-10-24T10:11:00Z</cp:lastPrinted>
  <dcterms:created xsi:type="dcterms:W3CDTF">2022-10-24T08:29:00Z</dcterms:created>
  <dcterms:modified xsi:type="dcterms:W3CDTF">2024-03-14T11:03:00Z</dcterms:modified>
</cp:coreProperties>
</file>